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5" w:rsidRPr="00406351" w:rsidRDefault="00D62B8C" w:rsidP="00F32EE5">
      <w:pPr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-453390</wp:posOffset>
            </wp:positionV>
            <wp:extent cx="3448050" cy="762000"/>
            <wp:effectExtent l="19050" t="0" r="0" b="0"/>
            <wp:wrapNone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EE5" w:rsidRPr="00D62B8C" w:rsidRDefault="00F32EE5" w:rsidP="00F32EE5">
      <w:pPr>
        <w:spacing w:after="0" w:line="240" w:lineRule="auto"/>
        <w:rPr>
          <w:b/>
          <w:color w:val="FFFFFF" w:themeColor="background1"/>
          <w:spacing w:val="36"/>
          <w:sz w:val="32"/>
          <w:szCs w:val="32"/>
          <w:highlight w:val="black"/>
          <w:lang w:val="en-US"/>
        </w:rPr>
      </w:pPr>
      <w:r w:rsidRPr="00D62B8C">
        <w:rPr>
          <w:b/>
          <w:color w:val="FFFFFF" w:themeColor="background1"/>
          <w:sz w:val="32"/>
          <w:szCs w:val="32"/>
          <w:highlight w:val="black"/>
          <w:lang w:val="en-US"/>
        </w:rPr>
        <w:t xml:space="preserve"> </w:t>
      </w:r>
      <w:r w:rsidR="00D62B8C">
        <w:rPr>
          <w:b/>
          <w:color w:val="FFFFFF" w:themeColor="background1"/>
          <w:sz w:val="32"/>
          <w:szCs w:val="32"/>
          <w:highlight w:val="black"/>
          <w:lang w:val="en-US"/>
        </w:rPr>
        <w:t xml:space="preserve">      </w:t>
      </w:r>
      <w:bookmarkStart w:id="0" w:name="_GoBack"/>
      <w:r w:rsidR="00D62B8C" w:rsidRPr="00D62B8C">
        <w:rPr>
          <w:b/>
          <w:color w:val="FFFFFF" w:themeColor="background1"/>
          <w:spacing w:val="36"/>
          <w:sz w:val="32"/>
          <w:szCs w:val="32"/>
          <w:highlight w:val="black"/>
          <w:lang w:val="en-US"/>
        </w:rPr>
        <w:t xml:space="preserve">BROAD RANGE OF WINDING ARTICLES </w:t>
      </w:r>
      <w:bookmarkEnd w:id="0"/>
      <w:r w:rsidR="00D62B8C" w:rsidRPr="00D62B8C">
        <w:rPr>
          <w:b/>
          <w:color w:val="FFFFFF" w:themeColor="background1"/>
          <w:spacing w:val="36"/>
          <w:sz w:val="32"/>
          <w:szCs w:val="32"/>
          <w:highlight w:val="black"/>
          <w:lang w:val="en-US"/>
        </w:rPr>
        <w:t>OWN PRODUCTION</w:t>
      </w:r>
      <w:r w:rsidR="00D62B8C">
        <w:rPr>
          <w:b/>
          <w:color w:val="FFFFFF" w:themeColor="background1"/>
          <w:spacing w:val="36"/>
          <w:sz w:val="32"/>
          <w:szCs w:val="32"/>
          <w:highlight w:val="black"/>
          <w:lang w:val="en-US"/>
        </w:rPr>
        <w:t xml:space="preserve">     </w:t>
      </w:r>
      <w:r w:rsidRPr="00D62B8C">
        <w:rPr>
          <w:b/>
          <w:spacing w:val="36"/>
          <w:sz w:val="32"/>
          <w:szCs w:val="32"/>
          <w:highlight w:val="black"/>
          <w:lang w:val="en-US"/>
        </w:rPr>
        <w:t>.</w:t>
      </w:r>
    </w:p>
    <w:p w:rsidR="00F32EE5" w:rsidRPr="00D62B8C" w:rsidRDefault="00F32EE5" w:rsidP="00F32EE5">
      <w:pPr>
        <w:spacing w:after="0" w:line="240" w:lineRule="auto"/>
        <w:jc w:val="center"/>
        <w:rPr>
          <w:color w:val="FFFFFF" w:themeColor="background1"/>
          <w:sz w:val="20"/>
          <w:szCs w:val="20"/>
          <w:lang w:val="en-US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685"/>
      </w:tblGrid>
      <w:tr w:rsidR="00F32EE5" w:rsidRPr="00740369" w:rsidTr="00845E96">
        <w:tc>
          <w:tcPr>
            <w:tcW w:w="10881" w:type="dxa"/>
            <w:gridSpan w:val="2"/>
          </w:tcPr>
          <w:p w:rsidR="00F32EE5" w:rsidRPr="00D62B8C" w:rsidRDefault="00F32EE5" w:rsidP="00C21A7B">
            <w:pPr>
              <w:rPr>
                <w:b/>
                <w:sz w:val="28"/>
                <w:szCs w:val="28"/>
                <w:lang w:val="en-US"/>
              </w:rPr>
            </w:pPr>
            <w:r w:rsidRPr="00D62B8C">
              <w:rPr>
                <w:b/>
                <w:sz w:val="28"/>
                <w:szCs w:val="28"/>
                <w:lang w:val="en-US"/>
              </w:rPr>
              <w:t>→</w:t>
            </w:r>
            <w:r w:rsidR="00C21A7B" w:rsidRPr="00D62B8C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D62B8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62B8C" w:rsidRPr="00D62B8C">
              <w:rPr>
                <w:b/>
                <w:sz w:val="28"/>
                <w:szCs w:val="28"/>
                <w:lang w:val="en-US"/>
              </w:rPr>
              <w:t>Production of products according to your requirements</w:t>
            </w:r>
          </w:p>
          <w:p w:rsidR="00622488" w:rsidRPr="00D62B8C" w:rsidRDefault="00C21A7B" w:rsidP="00622488">
            <w:pPr>
              <w:rPr>
                <w:b/>
                <w:sz w:val="28"/>
                <w:szCs w:val="28"/>
                <w:lang w:val="en-US"/>
              </w:rPr>
            </w:pPr>
            <w:r w:rsidRPr="00D62B8C">
              <w:rPr>
                <w:b/>
                <w:sz w:val="28"/>
                <w:szCs w:val="28"/>
                <w:lang w:val="en-US"/>
              </w:rPr>
              <w:t xml:space="preserve">→    </w:t>
            </w:r>
            <w:r w:rsidR="00D62B8C" w:rsidRPr="00D62B8C">
              <w:rPr>
                <w:b/>
                <w:sz w:val="28"/>
                <w:szCs w:val="28"/>
                <w:lang w:val="en-US"/>
              </w:rPr>
              <w:t>Fast terms of order-to-shipment</w:t>
            </w:r>
          </w:p>
          <w:p w:rsidR="00C21A7B" w:rsidRPr="00D62B8C" w:rsidRDefault="00932D70" w:rsidP="00622488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5041265</wp:posOffset>
                  </wp:positionH>
                  <wp:positionV relativeFrom="paragraph">
                    <wp:posOffset>19050</wp:posOffset>
                  </wp:positionV>
                  <wp:extent cx="1127125" cy="1091565"/>
                  <wp:effectExtent l="19050" t="0" r="0" b="0"/>
                  <wp:wrapNone/>
                  <wp:docPr id="7" name="Рисунок 1" descr="Toroidal transformer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oidal transformer 2.t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1A7B" w:rsidRPr="00D62B8C">
              <w:rPr>
                <w:b/>
                <w:sz w:val="28"/>
                <w:szCs w:val="28"/>
                <w:lang w:val="en-US"/>
              </w:rPr>
              <w:t xml:space="preserve">→    </w:t>
            </w:r>
            <w:r w:rsidR="00D62B8C" w:rsidRPr="00D62B8C">
              <w:rPr>
                <w:b/>
                <w:sz w:val="28"/>
                <w:szCs w:val="28"/>
                <w:lang w:val="en-US"/>
              </w:rPr>
              <w:t>A flexible system of discounts</w:t>
            </w:r>
            <w:r w:rsidR="00740369" w:rsidRPr="00740369">
              <w:rPr>
                <w:lang w:val="en-US"/>
              </w:rPr>
              <w:t xml:space="preserve"> </w:t>
            </w:r>
            <w:r w:rsidR="00740369" w:rsidRPr="00740369">
              <w:rPr>
                <w:b/>
                <w:sz w:val="28"/>
                <w:szCs w:val="28"/>
                <w:lang w:val="en-US"/>
              </w:rPr>
              <w:t>and payment</w:t>
            </w:r>
          </w:p>
        </w:tc>
      </w:tr>
      <w:tr w:rsidR="00F32EE5" w:rsidTr="00845E96">
        <w:tc>
          <w:tcPr>
            <w:tcW w:w="10881" w:type="dxa"/>
            <w:gridSpan w:val="2"/>
          </w:tcPr>
          <w:p w:rsidR="0018037A" w:rsidRPr="00D62B8C" w:rsidRDefault="0018037A" w:rsidP="0018037A">
            <w:pPr>
              <w:rPr>
                <w:b/>
                <w:sz w:val="16"/>
                <w:szCs w:val="16"/>
                <w:lang w:val="en-US"/>
              </w:rPr>
            </w:pPr>
          </w:p>
          <w:p w:rsidR="0018037A" w:rsidRPr="00622488" w:rsidRDefault="001031A7" w:rsidP="00D03384">
            <w:pPr>
              <w:spacing w:after="240"/>
              <w:rPr>
                <w:b/>
                <w:color w:val="auto"/>
                <w:sz w:val="36"/>
                <w:szCs w:val="36"/>
              </w:rPr>
            </w:pPr>
            <w:r w:rsidRPr="00D62B8C">
              <w:rPr>
                <w:b/>
                <w:color w:val="auto"/>
                <w:sz w:val="36"/>
                <w:szCs w:val="36"/>
                <w:lang w:val="en-US"/>
              </w:rPr>
              <w:t xml:space="preserve">          </w:t>
            </w:r>
            <w:r w:rsidR="00346ABF" w:rsidRPr="00346ABF">
              <w:rPr>
                <w:b/>
                <w:color w:val="auto"/>
                <w:sz w:val="36"/>
                <w:szCs w:val="36"/>
              </w:rPr>
              <w:t>Commercial offer</w:t>
            </w:r>
          </w:p>
        </w:tc>
      </w:tr>
      <w:tr w:rsidR="0033281B" w:rsidRPr="00740369" w:rsidTr="00845E96">
        <w:tc>
          <w:tcPr>
            <w:tcW w:w="7196" w:type="dxa"/>
          </w:tcPr>
          <w:p w:rsidR="00BE3893" w:rsidRPr="00845E96" w:rsidRDefault="00845E96" w:rsidP="00346ABF">
            <w:pPr>
              <w:spacing w:after="120"/>
              <w:ind w:right="-108"/>
              <w:rPr>
                <w:lang w:val="en-US"/>
              </w:rPr>
            </w:pPr>
            <w:r w:rsidRPr="00845E96">
              <w:rPr>
                <w:color w:val="auto"/>
                <w:lang w:val="en-US"/>
              </w:rPr>
              <w:t>Belarusian company "Yuzhen Ltd." offers a wide range of winding products of own production, and also offers services in manufacturing of the following products:</w:t>
            </w:r>
          </w:p>
        </w:tc>
        <w:tc>
          <w:tcPr>
            <w:tcW w:w="3685" w:type="dxa"/>
            <w:vMerge w:val="restart"/>
          </w:tcPr>
          <w:p w:rsidR="0033281B" w:rsidRPr="00845E96" w:rsidRDefault="0033281B" w:rsidP="00283DD1">
            <w:pPr>
              <w:spacing w:after="20"/>
              <w:ind w:left="176"/>
              <w:rPr>
                <w:highlight w:val="lightGray"/>
                <w:lang w:val="en-US"/>
              </w:rPr>
            </w:pPr>
          </w:p>
          <w:p w:rsidR="005B4104" w:rsidRPr="00845E96" w:rsidRDefault="005B4104" w:rsidP="00283DD1">
            <w:pPr>
              <w:spacing w:after="20"/>
              <w:ind w:left="176"/>
              <w:rPr>
                <w:b/>
                <w:lang w:val="en-US"/>
              </w:rPr>
            </w:pPr>
          </w:p>
          <w:p w:rsidR="005B4104" w:rsidRPr="00845E96" w:rsidRDefault="005B4104" w:rsidP="00283DD1">
            <w:pPr>
              <w:spacing w:after="20"/>
              <w:ind w:left="176"/>
              <w:rPr>
                <w:b/>
                <w:lang w:val="en-US"/>
              </w:rPr>
            </w:pPr>
          </w:p>
          <w:p w:rsidR="005B4104" w:rsidRPr="00845E96" w:rsidRDefault="005B4104" w:rsidP="00283DD1">
            <w:pPr>
              <w:spacing w:after="20"/>
              <w:ind w:left="176"/>
              <w:rPr>
                <w:b/>
                <w:lang w:val="en-US"/>
              </w:rPr>
            </w:pPr>
          </w:p>
          <w:p w:rsidR="005B4104" w:rsidRPr="00845E96" w:rsidRDefault="005B4104" w:rsidP="00283DD1">
            <w:pPr>
              <w:spacing w:after="20"/>
              <w:ind w:left="176"/>
              <w:rPr>
                <w:b/>
                <w:lang w:val="en-US"/>
              </w:rPr>
            </w:pPr>
          </w:p>
          <w:p w:rsidR="0033281B" w:rsidRPr="00E34039" w:rsidRDefault="00E34039" w:rsidP="00283DD1">
            <w:pPr>
              <w:spacing w:after="120"/>
              <w:ind w:left="176"/>
              <w:rPr>
                <w:b/>
                <w:lang w:val="en-US"/>
              </w:rPr>
            </w:pPr>
            <w:r w:rsidRPr="00E34039">
              <w:rPr>
                <w:b/>
                <w:lang w:val="en-US"/>
              </w:rPr>
              <w:t>Various versions of manufacture</w:t>
            </w:r>
            <w:r w:rsidR="0033281B" w:rsidRPr="00E34039">
              <w:rPr>
                <w:b/>
                <w:lang w:val="en-US"/>
              </w:rPr>
              <w:t>:</w:t>
            </w:r>
          </w:p>
          <w:p w:rsidR="0033281B" w:rsidRPr="00E34039" w:rsidRDefault="0033281B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E34039">
              <w:rPr>
                <w:lang w:val="en-US"/>
              </w:rPr>
              <w:t xml:space="preserve">- </w:t>
            </w:r>
            <w:r w:rsidR="00E34039" w:rsidRPr="00E34039">
              <w:rPr>
                <w:lang w:val="en-US"/>
              </w:rPr>
              <w:t>Insulation: PET film, Glass tape, varnished cloth</w:t>
            </w:r>
            <w:r w:rsidR="00851A3A" w:rsidRPr="00E34039">
              <w:rPr>
                <w:lang w:val="en-US"/>
              </w:rPr>
              <w:t>;</w:t>
            </w:r>
          </w:p>
          <w:p w:rsidR="0033281B" w:rsidRPr="00E34039" w:rsidRDefault="0033281B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E34039">
              <w:rPr>
                <w:lang w:val="en-US"/>
              </w:rPr>
              <w:t>-</w:t>
            </w:r>
            <w:r w:rsidR="007C6461" w:rsidRPr="00E34039">
              <w:rPr>
                <w:lang w:val="en-US"/>
              </w:rPr>
              <w:t xml:space="preserve"> </w:t>
            </w:r>
            <w:r w:rsidR="00E34039" w:rsidRPr="00E34039">
              <w:rPr>
                <w:lang w:val="en-US"/>
              </w:rPr>
              <w:t>wire winding:</w:t>
            </w:r>
            <w:r w:rsidR="00E34039">
              <w:rPr>
                <w:lang w:val="en-US"/>
              </w:rPr>
              <w:t xml:space="preserve"> </w:t>
            </w:r>
            <w:r w:rsidR="00E34039" w:rsidRPr="00E34039">
              <w:rPr>
                <w:lang w:val="en-US"/>
              </w:rPr>
              <w:t>copper, aluminum</w:t>
            </w:r>
            <w:r w:rsidR="00E34039">
              <w:rPr>
                <w:lang w:val="en-US"/>
              </w:rPr>
              <w:t xml:space="preserve">               </w:t>
            </w:r>
            <w:r w:rsidRPr="00E34039">
              <w:rPr>
                <w:lang w:val="en-US"/>
              </w:rPr>
              <w:t>(</w:t>
            </w:r>
            <w:r>
              <w:rPr>
                <w:lang w:val="en-US"/>
              </w:rPr>
              <w:t>t</w:t>
            </w:r>
            <w:r w:rsidRPr="00E34039">
              <w:rPr>
                <w:lang w:val="en-US"/>
              </w:rPr>
              <w:t>= 155°</w:t>
            </w:r>
            <w:r>
              <w:t>С</w:t>
            </w:r>
            <w:r w:rsidRPr="00E34039">
              <w:rPr>
                <w:lang w:val="en-US"/>
              </w:rPr>
              <w:t>, 180 °</w:t>
            </w:r>
            <w:r>
              <w:t>С</w:t>
            </w:r>
            <w:r w:rsidRPr="00E34039">
              <w:rPr>
                <w:lang w:val="en-US"/>
              </w:rPr>
              <w:t>, 200 °</w:t>
            </w:r>
            <w:r>
              <w:t>С</w:t>
            </w:r>
            <w:r w:rsidRPr="00E34039">
              <w:rPr>
                <w:lang w:val="en-US"/>
              </w:rPr>
              <w:t>);</w:t>
            </w:r>
          </w:p>
          <w:p w:rsidR="00851A3A" w:rsidRPr="00E34039" w:rsidRDefault="00851A3A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E34039">
              <w:rPr>
                <w:lang w:val="en-US"/>
              </w:rPr>
              <w:t xml:space="preserve">- </w:t>
            </w:r>
            <w:r w:rsidR="00E34039" w:rsidRPr="00E34039">
              <w:rPr>
                <w:lang w:val="en-US"/>
              </w:rPr>
              <w:t xml:space="preserve">vacuum </w:t>
            </w:r>
            <w:r w:rsidR="00845E96">
              <w:rPr>
                <w:lang w:val="en-US"/>
              </w:rPr>
              <w:t xml:space="preserve">          </w:t>
            </w:r>
            <w:r w:rsidR="00E34039" w:rsidRPr="00E34039">
              <w:rPr>
                <w:lang w:val="en-US"/>
              </w:rPr>
              <w:t xml:space="preserve">impregnation, </w:t>
            </w:r>
            <w:r w:rsidR="00845E96">
              <w:rPr>
                <w:lang w:val="en-US"/>
              </w:rPr>
              <w:t xml:space="preserve">  </w:t>
            </w:r>
            <w:r w:rsidR="00E34039" w:rsidRPr="00E34039">
              <w:rPr>
                <w:lang w:val="en-US"/>
              </w:rPr>
              <w:t>impregnation by immersing</w:t>
            </w:r>
            <w:r w:rsidRPr="00E34039">
              <w:rPr>
                <w:lang w:val="en-US"/>
              </w:rPr>
              <w:t>;</w:t>
            </w:r>
          </w:p>
          <w:p w:rsidR="0033281B" w:rsidRPr="005434D3" w:rsidRDefault="0033281B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5434D3">
              <w:rPr>
                <w:lang w:val="en-US"/>
              </w:rPr>
              <w:t xml:space="preserve">- </w:t>
            </w:r>
            <w:r w:rsidR="005434D3">
              <w:rPr>
                <w:lang w:val="en-US"/>
              </w:rPr>
              <w:t>p</w:t>
            </w:r>
            <w:r w:rsidR="00E34039" w:rsidRPr="005434D3">
              <w:rPr>
                <w:lang w:val="en-US"/>
              </w:rPr>
              <w:t xml:space="preserve">otting the center of the transformer </w:t>
            </w:r>
            <w:r w:rsidR="005434D3">
              <w:rPr>
                <w:lang w:val="en-US"/>
              </w:rPr>
              <w:t xml:space="preserve">  </w:t>
            </w:r>
            <w:r w:rsidR="00E34039" w:rsidRPr="005434D3">
              <w:rPr>
                <w:lang w:val="en-US"/>
              </w:rPr>
              <w:t>or complete potting</w:t>
            </w:r>
            <w:r w:rsidRPr="005434D3">
              <w:rPr>
                <w:lang w:val="en-US"/>
              </w:rPr>
              <w:t>;</w:t>
            </w:r>
          </w:p>
          <w:p w:rsidR="0033281B" w:rsidRPr="005434D3" w:rsidRDefault="0033281B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5434D3">
              <w:rPr>
                <w:lang w:val="en-US"/>
              </w:rPr>
              <w:t>-</w:t>
            </w:r>
            <w:r w:rsidR="007C6461" w:rsidRPr="005434D3">
              <w:rPr>
                <w:lang w:val="en-US"/>
              </w:rPr>
              <w:t xml:space="preserve"> </w:t>
            </w:r>
            <w:r w:rsidR="005434D3" w:rsidRPr="005434D3">
              <w:rPr>
                <w:lang w:val="en-US"/>
              </w:rPr>
              <w:t>typical breakdown voltage of 3 kV (possible to increase up to 20 kV)</w:t>
            </w:r>
            <w:r w:rsidRPr="005434D3">
              <w:rPr>
                <w:lang w:val="en-US"/>
              </w:rPr>
              <w:t>;</w:t>
            </w:r>
          </w:p>
          <w:p w:rsidR="005434D3" w:rsidRDefault="0033281B" w:rsidP="00283DD1">
            <w:pPr>
              <w:spacing w:after="20"/>
              <w:ind w:left="176"/>
              <w:jc w:val="both"/>
              <w:rPr>
                <w:lang w:val="en-US"/>
              </w:rPr>
            </w:pPr>
            <w:r w:rsidRPr="005434D3">
              <w:rPr>
                <w:lang w:val="en-US"/>
              </w:rPr>
              <w:t xml:space="preserve">- </w:t>
            </w:r>
            <w:r w:rsidR="005434D3" w:rsidRPr="005434D3">
              <w:rPr>
                <w:lang w:val="en-US"/>
              </w:rPr>
              <w:t>thermal fuse</w:t>
            </w:r>
            <w:r w:rsidR="005434D3">
              <w:rPr>
                <w:lang w:val="en-US"/>
              </w:rPr>
              <w:t xml:space="preserve"> </w:t>
            </w:r>
            <w:r w:rsidR="005434D3" w:rsidRPr="005434D3">
              <w:rPr>
                <w:lang w:val="en-US"/>
              </w:rPr>
              <w:t>(disposable or reusable)</w:t>
            </w:r>
          </w:p>
          <w:p w:rsidR="0033281B" w:rsidRPr="00740369" w:rsidRDefault="0033281B" w:rsidP="00932D70">
            <w:pPr>
              <w:spacing w:after="20"/>
              <w:ind w:left="176"/>
              <w:rPr>
                <w:lang w:val="en-US"/>
              </w:rPr>
            </w:pPr>
            <w:r w:rsidRPr="00740369">
              <w:rPr>
                <w:lang w:val="en-US"/>
              </w:rPr>
              <w:t xml:space="preserve">- </w:t>
            </w:r>
            <w:r w:rsidR="00932D70" w:rsidRPr="00932D70">
              <w:rPr>
                <w:lang w:val="en-US"/>
              </w:rPr>
              <w:t xml:space="preserve"> </w:t>
            </w:r>
            <w:r w:rsidR="005434D3" w:rsidRPr="00740369">
              <w:rPr>
                <w:lang w:val="en-US"/>
              </w:rPr>
              <w:t>fastening</w:t>
            </w:r>
            <w:r w:rsidR="00932D70" w:rsidRPr="00932D70">
              <w:rPr>
                <w:lang w:val="en-US"/>
              </w:rPr>
              <w:t xml:space="preserve"> </w:t>
            </w:r>
            <w:r w:rsidR="005434D3" w:rsidRPr="00740369">
              <w:rPr>
                <w:lang w:val="en-US"/>
              </w:rPr>
              <w:t>elements</w:t>
            </w:r>
            <w:r w:rsidR="00932D70" w:rsidRPr="00932D70">
              <w:rPr>
                <w:lang w:val="en-US"/>
              </w:rPr>
              <w:t xml:space="preserve"> </w:t>
            </w:r>
            <w:r w:rsidR="005434D3" w:rsidRPr="00740369">
              <w:rPr>
                <w:lang w:val="en-US"/>
              </w:rPr>
              <w:t>(metal washer and gasket)</w:t>
            </w:r>
          </w:p>
        </w:tc>
      </w:tr>
      <w:tr w:rsidR="0033281B" w:rsidRPr="00740369" w:rsidTr="00845E96">
        <w:tc>
          <w:tcPr>
            <w:tcW w:w="7196" w:type="dxa"/>
          </w:tcPr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num" w:pos="-5529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 w:rsidRPr="00346ABF">
              <w:rPr>
                <w:rFonts w:cs="Arial"/>
                <w:lang w:val="en-US"/>
              </w:rPr>
              <w:t xml:space="preserve"> Toroidal transformers with capacity of up to 8 k</w:t>
            </w:r>
            <w:r>
              <w:rPr>
                <w:rFonts w:cs="Arial"/>
                <w:lang w:val="en-US"/>
              </w:rPr>
              <w:t>VA</w:t>
            </w:r>
            <w:r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num" w:pos="-5529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 w:rsidRPr="00346ABF">
              <w:rPr>
                <w:rFonts w:cs="Arial"/>
                <w:lang w:val="en-US"/>
              </w:rPr>
              <w:t>Auto-transformers up to 50 kVA</w:t>
            </w:r>
            <w:r w:rsidR="0033281B"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 w:rsidRPr="00346ABF">
              <w:rPr>
                <w:rFonts w:cs="Arial"/>
                <w:lang w:val="en-US"/>
              </w:rPr>
              <w:t>Measuring current transformers with accuracy class 0,2S and 0,5S</w:t>
            </w:r>
            <w:r w:rsidR="0033281B"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 w:rsidRPr="00346ABF">
              <w:rPr>
                <w:rFonts w:cs="Arial"/>
                <w:lang w:val="en-US"/>
              </w:rPr>
              <w:t>High-voltage transformers ignition of 7kV and 12 kV</w:t>
            </w:r>
            <w:r w:rsidR="0033281B"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</w:t>
            </w:r>
            <w:r w:rsidRPr="00346ABF">
              <w:rPr>
                <w:rFonts w:cs="Arial"/>
                <w:lang w:val="en-US"/>
              </w:rPr>
              <w:t>nductance coil and a high-frequency inductance elements</w:t>
            </w:r>
            <w:r w:rsidR="0033281B"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46ABF" w:rsidP="00BE3893">
            <w:pPr>
              <w:numPr>
                <w:ilvl w:val="0"/>
                <w:numId w:val="1"/>
              </w:numPr>
              <w:tabs>
                <w:tab w:val="clear" w:pos="1770"/>
                <w:tab w:val="num" w:pos="-5387"/>
                <w:tab w:val="left" w:pos="284"/>
              </w:tabs>
              <w:spacing w:after="20"/>
              <w:ind w:left="0" w:right="-108" w:firstLine="0"/>
              <w:rPr>
                <w:rFonts w:cs="Arial"/>
                <w:lang w:val="en-US"/>
              </w:rPr>
            </w:pPr>
            <w:r w:rsidRPr="00346ABF">
              <w:rPr>
                <w:rFonts w:cs="Arial"/>
                <w:lang w:val="en-US"/>
              </w:rPr>
              <w:t>Magnetic toroid manufactured from the electrical steel</w:t>
            </w:r>
            <w:r w:rsidR="009C44AA" w:rsidRPr="00346ABF">
              <w:rPr>
                <w:rFonts w:cs="Arial"/>
                <w:lang w:val="en-US"/>
              </w:rPr>
              <w:t>;</w:t>
            </w:r>
          </w:p>
          <w:p w:rsidR="0033281B" w:rsidRPr="00346ABF" w:rsidRDefault="0033281B" w:rsidP="00BE3893">
            <w:pPr>
              <w:numPr>
                <w:ilvl w:val="0"/>
                <w:numId w:val="1"/>
              </w:numPr>
              <w:tabs>
                <w:tab w:val="clear" w:pos="1770"/>
                <w:tab w:val="num" w:pos="-5387"/>
                <w:tab w:val="left" w:pos="284"/>
              </w:tabs>
              <w:spacing w:after="20"/>
              <w:ind w:left="0" w:right="-108" w:firstLine="0"/>
              <w:rPr>
                <w:rFonts w:cs="Arial"/>
                <w:color w:val="auto"/>
                <w:lang w:val="en-US"/>
              </w:rPr>
            </w:pPr>
            <w:r w:rsidRPr="00346ABF">
              <w:rPr>
                <w:rFonts w:cs="Arial"/>
                <w:lang w:val="en-US"/>
              </w:rPr>
              <w:t xml:space="preserve"> </w:t>
            </w:r>
            <w:r w:rsidR="00346ABF" w:rsidRPr="00346ABF">
              <w:rPr>
                <w:rFonts w:cs="Arial"/>
                <w:lang w:val="en-US"/>
              </w:rPr>
              <w:t>Toroidal magnetic cores made of nanocrystalline alloy</w:t>
            </w:r>
            <w:r w:rsidRPr="00346ABF">
              <w:rPr>
                <w:rFonts w:cs="Arial"/>
                <w:lang w:val="en-US"/>
              </w:rPr>
              <w:t>.</w:t>
            </w:r>
          </w:p>
        </w:tc>
        <w:tc>
          <w:tcPr>
            <w:tcW w:w="3685" w:type="dxa"/>
            <w:vMerge/>
          </w:tcPr>
          <w:p w:rsidR="0033281B" w:rsidRPr="00346ABF" w:rsidRDefault="0033281B" w:rsidP="00845E96">
            <w:pPr>
              <w:ind w:left="175"/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33281B" w:rsidRPr="00740369" w:rsidTr="00845E96">
        <w:trPr>
          <w:trHeight w:val="1085"/>
        </w:trPr>
        <w:tc>
          <w:tcPr>
            <w:tcW w:w="7196" w:type="dxa"/>
            <w:vMerge w:val="restart"/>
          </w:tcPr>
          <w:p w:rsidR="0033281B" w:rsidRPr="00346ABF" w:rsidRDefault="0033281B" w:rsidP="00C32FAD">
            <w:pPr>
              <w:tabs>
                <w:tab w:val="left" w:pos="426"/>
              </w:tabs>
              <w:rPr>
                <w:rFonts w:cs="Arial"/>
                <w:lang w:val="en-US"/>
              </w:rPr>
            </w:pPr>
          </w:p>
          <w:p w:rsidR="0033281B" w:rsidRDefault="00346ABF" w:rsidP="00406351">
            <w:pPr>
              <w:jc w:val="both"/>
              <w:rPr>
                <w:rFonts w:cs="Times New Roman"/>
                <w:b/>
                <w:sz w:val="36"/>
                <w:szCs w:val="36"/>
              </w:rPr>
            </w:pPr>
            <w:r w:rsidRPr="00346ABF">
              <w:rPr>
                <w:rFonts w:cs="Times New Roman"/>
                <w:b/>
                <w:sz w:val="36"/>
                <w:szCs w:val="36"/>
              </w:rPr>
              <w:t>Why us?</w:t>
            </w:r>
          </w:p>
          <w:p w:rsidR="00740369" w:rsidRPr="00D03384" w:rsidRDefault="00346ABF" w:rsidP="00D03384">
            <w:pPr>
              <w:pStyle w:val="a5"/>
              <w:numPr>
                <w:ilvl w:val="0"/>
                <w:numId w:val="2"/>
              </w:numPr>
              <w:spacing w:after="240"/>
              <w:ind w:left="284" w:hanging="284"/>
              <w:jc w:val="both"/>
              <w:rPr>
                <w:rFonts w:cs="Times New Roman"/>
                <w:lang w:val="en-US"/>
              </w:rPr>
            </w:pPr>
            <w:r w:rsidRPr="00346ABF">
              <w:rPr>
                <w:rFonts w:cs="Times New Roman"/>
                <w:lang w:val="en-US"/>
              </w:rPr>
              <w:t>Our purpose - satisfy the needs of the customer specifications and to minimize the cost of products, so you get the desired product at a low price.</w:t>
            </w:r>
            <w:r w:rsidR="00577CF5" w:rsidRPr="00346ABF">
              <w:rPr>
                <w:rFonts w:cs="Times New Roman"/>
                <w:lang w:val="en-US"/>
              </w:rPr>
              <w:t xml:space="preserve"> </w:t>
            </w:r>
          </w:p>
          <w:p w:rsidR="007D505E" w:rsidRPr="00346ABF" w:rsidRDefault="007D505E" w:rsidP="007D505E">
            <w:pPr>
              <w:pStyle w:val="a5"/>
              <w:spacing w:after="240"/>
              <w:ind w:left="284"/>
              <w:jc w:val="both"/>
              <w:rPr>
                <w:rFonts w:cs="Times New Roman"/>
                <w:sz w:val="8"/>
                <w:szCs w:val="8"/>
                <w:lang w:val="en-US"/>
              </w:rPr>
            </w:pPr>
          </w:p>
          <w:p w:rsidR="009355C7" w:rsidRPr="00346ABF" w:rsidRDefault="00346ABF" w:rsidP="007D505E">
            <w:pPr>
              <w:pStyle w:val="a5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cs="Times New Roman"/>
                <w:lang w:val="en-US"/>
              </w:rPr>
            </w:pPr>
            <w:r w:rsidRPr="00346ABF">
              <w:rPr>
                <w:rFonts w:cs="Times New Roman"/>
                <w:lang w:val="en-US"/>
              </w:rPr>
              <w:t>Ability to manufacture a free sample</w:t>
            </w:r>
            <w:r w:rsidR="00CC4B0A" w:rsidRPr="00346ABF">
              <w:rPr>
                <w:rFonts w:cs="Times New Roman"/>
                <w:lang w:val="en-US"/>
              </w:rPr>
              <w:t>.</w:t>
            </w:r>
          </w:p>
          <w:p w:rsidR="007C6461" w:rsidRPr="00346ABF" w:rsidRDefault="007C6461" w:rsidP="007C6461">
            <w:pPr>
              <w:pStyle w:val="a5"/>
              <w:rPr>
                <w:rFonts w:cs="Times New Roman"/>
                <w:sz w:val="8"/>
                <w:szCs w:val="8"/>
                <w:lang w:val="en-US"/>
              </w:rPr>
            </w:pPr>
          </w:p>
          <w:p w:rsidR="00675536" w:rsidRDefault="00675536" w:rsidP="00675536">
            <w:pPr>
              <w:pStyle w:val="a5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rFonts w:cs="Times New Roman"/>
                <w:lang w:val="en-US"/>
              </w:rPr>
            </w:pPr>
            <w:r w:rsidRPr="00675536">
              <w:rPr>
                <w:rFonts w:cs="Times New Roman"/>
                <w:lang w:val="en-US"/>
              </w:rPr>
              <w:t>We will arrange delivery of your goods transport to the city in the shortest time frame and agreed upon with you</w:t>
            </w:r>
            <w:r>
              <w:rPr>
                <w:rFonts w:cs="Times New Roman"/>
                <w:lang w:val="en-US"/>
              </w:rPr>
              <w:t>.</w:t>
            </w:r>
          </w:p>
          <w:p w:rsidR="00675536" w:rsidRPr="00675536" w:rsidRDefault="00675536" w:rsidP="00675536">
            <w:pPr>
              <w:pStyle w:val="a5"/>
              <w:rPr>
                <w:rFonts w:cs="Times New Roman"/>
                <w:sz w:val="12"/>
                <w:szCs w:val="12"/>
                <w:lang w:val="en-US"/>
              </w:rPr>
            </w:pPr>
          </w:p>
          <w:p w:rsidR="00B74BE3" w:rsidRPr="00675536" w:rsidRDefault="00675536" w:rsidP="007D505E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rFonts w:cs="Times New Roman"/>
                <w:lang w:val="en-US"/>
              </w:rPr>
            </w:pPr>
            <w:r w:rsidRPr="00675536">
              <w:rPr>
                <w:rFonts w:cs="Times New Roman"/>
                <w:lang w:val="en-US"/>
              </w:rPr>
              <w:t>High level of qualification of employees, own production base, experience more than 24 years</w:t>
            </w:r>
            <w:r w:rsidR="007C6461" w:rsidRPr="00675536">
              <w:rPr>
                <w:rFonts w:cs="Times New Roman"/>
                <w:lang w:val="en-US"/>
              </w:rPr>
              <w:t>.</w:t>
            </w:r>
          </w:p>
          <w:p w:rsidR="00577CF5" w:rsidRPr="00675536" w:rsidRDefault="00577CF5" w:rsidP="00577CF5">
            <w:pPr>
              <w:ind w:firstLine="709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  <w:p w:rsidR="00577CF5" w:rsidRPr="00675536" w:rsidRDefault="00675536" w:rsidP="00577CF5">
            <w:pPr>
              <w:jc w:val="both"/>
              <w:rPr>
                <w:rFonts w:cs="Times New Roman"/>
                <w:b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sz w:val="36"/>
                <w:szCs w:val="36"/>
                <w:lang w:val="en-US"/>
              </w:rPr>
              <w:t>We offer you favorable terms</w:t>
            </w:r>
          </w:p>
          <w:p w:rsidR="008E2ACB" w:rsidRPr="00675536" w:rsidRDefault="00606DB0" w:rsidP="007C6461">
            <w:pPr>
              <w:spacing w:after="80"/>
              <w:ind w:left="425" w:hanging="425"/>
              <w:jc w:val="both"/>
              <w:rPr>
                <w:rFonts w:cs="Times New Roman"/>
                <w:lang w:val="en-US"/>
              </w:rPr>
            </w:pPr>
            <w:r w:rsidRPr="00675536">
              <w:rPr>
                <w:lang w:val="en-US"/>
              </w:rPr>
              <w:t>→</w:t>
            </w:r>
            <w:r w:rsidRPr="00675536">
              <w:rPr>
                <w:sz w:val="28"/>
                <w:szCs w:val="28"/>
                <w:lang w:val="en-US"/>
              </w:rPr>
              <w:t xml:space="preserve"> </w:t>
            </w:r>
            <w:r w:rsidR="00675536" w:rsidRPr="00675536">
              <w:rPr>
                <w:rFonts w:cs="Times New Roman"/>
                <w:lang w:val="en-US"/>
              </w:rPr>
              <w:t xml:space="preserve">Reduction of time up to 1 month for a large batch of products as capacities of the enterprise allow </w:t>
            </w:r>
            <w:r w:rsidR="00845E96" w:rsidRPr="00675536">
              <w:rPr>
                <w:rFonts w:cs="Times New Roman"/>
                <w:lang w:val="en-US"/>
              </w:rPr>
              <w:t>producing</w:t>
            </w:r>
            <w:r w:rsidR="00675536" w:rsidRPr="00675536">
              <w:rPr>
                <w:rFonts w:cs="Times New Roman"/>
                <w:lang w:val="en-US"/>
              </w:rPr>
              <w:t xml:space="preserve"> more than 50</w:t>
            </w:r>
            <w:r w:rsidR="00675536">
              <w:rPr>
                <w:rFonts w:cs="Times New Roman"/>
                <w:lang w:val="en-US"/>
              </w:rPr>
              <w:t xml:space="preserve"> </w:t>
            </w:r>
            <w:r w:rsidR="00675536" w:rsidRPr="00675536">
              <w:rPr>
                <w:rFonts w:cs="Times New Roman"/>
                <w:lang w:val="en-US"/>
              </w:rPr>
              <w:t>000 winding articles per month from the date of receipt of the order</w:t>
            </w:r>
            <w:r w:rsidR="0033281B" w:rsidRPr="00675536">
              <w:rPr>
                <w:rFonts w:cs="Times New Roman"/>
                <w:lang w:val="en-US"/>
              </w:rPr>
              <w:t xml:space="preserve">. </w:t>
            </w:r>
          </w:p>
          <w:p w:rsidR="008E2ACB" w:rsidRPr="00675536" w:rsidRDefault="008E2ACB" w:rsidP="007C6461">
            <w:pPr>
              <w:spacing w:after="80"/>
              <w:ind w:left="425" w:hanging="425"/>
              <w:jc w:val="both"/>
              <w:rPr>
                <w:rFonts w:cs="Times New Roman"/>
                <w:lang w:val="en-US"/>
              </w:rPr>
            </w:pPr>
            <w:r w:rsidRPr="00675536">
              <w:rPr>
                <w:lang w:val="en-US"/>
              </w:rPr>
              <w:t>→</w:t>
            </w:r>
            <w:r w:rsidRPr="00675536">
              <w:rPr>
                <w:sz w:val="28"/>
                <w:szCs w:val="28"/>
                <w:lang w:val="en-US"/>
              </w:rPr>
              <w:t xml:space="preserve"> </w:t>
            </w:r>
            <w:r w:rsidR="00675536" w:rsidRPr="00675536">
              <w:rPr>
                <w:rFonts w:cs="Times New Roman"/>
                <w:lang w:val="en-US"/>
              </w:rPr>
              <w:t>The possibility of manufacturing piece goods (from 1 piece) as soon as possible, because we have an individual approach to each client</w:t>
            </w:r>
            <w:r w:rsidRPr="00675536">
              <w:rPr>
                <w:rFonts w:cs="Times New Roman"/>
                <w:lang w:val="en-US"/>
              </w:rPr>
              <w:t>.</w:t>
            </w:r>
          </w:p>
          <w:p w:rsidR="008E2ACB" w:rsidRPr="00675536" w:rsidRDefault="008E2ACB" w:rsidP="007C6461">
            <w:pPr>
              <w:spacing w:after="80"/>
              <w:ind w:left="425" w:hanging="425"/>
              <w:jc w:val="both"/>
              <w:rPr>
                <w:rFonts w:cs="Times New Roman"/>
                <w:lang w:val="en-US"/>
              </w:rPr>
            </w:pPr>
            <w:r w:rsidRPr="00675536">
              <w:rPr>
                <w:lang w:val="en-US"/>
              </w:rPr>
              <w:t>→</w:t>
            </w:r>
            <w:r w:rsidRPr="00675536">
              <w:rPr>
                <w:sz w:val="28"/>
                <w:szCs w:val="28"/>
                <w:lang w:val="en-US"/>
              </w:rPr>
              <w:t xml:space="preserve"> </w:t>
            </w:r>
            <w:r w:rsidR="00675536" w:rsidRPr="00675536">
              <w:rPr>
                <w:rFonts w:cs="Times New Roman"/>
                <w:lang w:val="en-US"/>
              </w:rPr>
              <w:t>Long service life of products. The high quality of our products ensures 100% quality control at every stage of production. We give a warranty period of at least 3 years from the date of commissioning</w:t>
            </w:r>
            <w:r w:rsidR="00AE28DA" w:rsidRPr="00675536">
              <w:rPr>
                <w:rFonts w:cs="Times New Roman"/>
                <w:lang w:val="en-US"/>
              </w:rPr>
              <w:t>.</w:t>
            </w:r>
          </w:p>
          <w:p w:rsidR="00D9655D" w:rsidRPr="00675536" w:rsidRDefault="00B74BE3" w:rsidP="00606DB0">
            <w:pPr>
              <w:ind w:left="426" w:hanging="426"/>
              <w:jc w:val="both"/>
              <w:rPr>
                <w:rFonts w:cs="Times New Roman"/>
                <w:i/>
                <w:lang w:val="en-US"/>
              </w:rPr>
            </w:pPr>
            <w:r w:rsidRPr="00675536">
              <w:rPr>
                <w:b/>
                <w:lang w:val="en-US"/>
              </w:rPr>
              <w:t xml:space="preserve">→ </w:t>
            </w:r>
            <w:r w:rsidR="00675536" w:rsidRPr="00675536">
              <w:rPr>
                <w:rFonts w:cs="Times New Roman"/>
                <w:i/>
                <w:lang w:val="en-US"/>
              </w:rPr>
              <w:t>Cooperation with "Yudzhen" is not only mutually beneficial, but also comfortable</w:t>
            </w:r>
            <w:r w:rsidR="00D9655D" w:rsidRPr="00675536">
              <w:rPr>
                <w:rFonts w:cs="Times New Roman"/>
                <w:i/>
                <w:lang w:val="en-US"/>
              </w:rPr>
              <w:t>.</w:t>
            </w:r>
          </w:p>
          <w:p w:rsidR="0033281B" w:rsidRPr="00675536" w:rsidRDefault="0033281B" w:rsidP="00B74BE3">
            <w:pPr>
              <w:ind w:left="426" w:hanging="426"/>
              <w:jc w:val="both"/>
              <w:rPr>
                <w:rFonts w:cs="Arial"/>
                <w:lang w:val="en-US"/>
              </w:rPr>
            </w:pPr>
          </w:p>
        </w:tc>
        <w:tc>
          <w:tcPr>
            <w:tcW w:w="3685" w:type="dxa"/>
            <w:vMerge/>
          </w:tcPr>
          <w:p w:rsidR="0033281B" w:rsidRPr="00675536" w:rsidRDefault="0033281B" w:rsidP="00845E96">
            <w:pPr>
              <w:ind w:left="175"/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33281B" w:rsidRPr="00740369" w:rsidTr="00845E96">
        <w:trPr>
          <w:trHeight w:val="2550"/>
        </w:trPr>
        <w:tc>
          <w:tcPr>
            <w:tcW w:w="7196" w:type="dxa"/>
            <w:vMerge/>
          </w:tcPr>
          <w:p w:rsidR="0033281B" w:rsidRPr="00675536" w:rsidRDefault="0033281B" w:rsidP="00C32FAD">
            <w:pPr>
              <w:tabs>
                <w:tab w:val="left" w:pos="426"/>
              </w:tabs>
              <w:rPr>
                <w:rFonts w:cs="Arial"/>
                <w:lang w:val="en-US"/>
              </w:rPr>
            </w:pPr>
          </w:p>
        </w:tc>
        <w:tc>
          <w:tcPr>
            <w:tcW w:w="3685" w:type="dxa"/>
          </w:tcPr>
          <w:p w:rsidR="00606DB0" w:rsidRPr="00675536" w:rsidRDefault="00606DB0" w:rsidP="00845E96">
            <w:pPr>
              <w:ind w:left="175"/>
              <w:jc w:val="center"/>
              <w:rPr>
                <w:b/>
                <w:lang w:val="en-US"/>
              </w:rPr>
            </w:pPr>
          </w:p>
          <w:p w:rsidR="00932D70" w:rsidRPr="00932D70" w:rsidRDefault="00932D70" w:rsidP="00932D70">
            <w:pPr>
              <w:rPr>
                <w:b/>
              </w:rPr>
            </w:pPr>
          </w:p>
          <w:p w:rsidR="00606DB0" w:rsidRPr="00DD7ABD" w:rsidRDefault="00DD7ABD" w:rsidP="00845E96">
            <w:pPr>
              <w:spacing w:after="120"/>
              <w:ind w:left="175"/>
              <w:jc w:val="center"/>
              <w:rPr>
                <w:b/>
                <w:lang w:val="en-US"/>
              </w:rPr>
            </w:pPr>
            <w:r w:rsidRPr="00DD7ABD">
              <w:rPr>
                <w:b/>
                <w:lang w:val="en-US"/>
              </w:rPr>
              <w:t>The advantages of our toroidal transformers</w:t>
            </w:r>
            <w:r w:rsidR="00163132" w:rsidRPr="00DD7ABD">
              <w:rPr>
                <w:b/>
                <w:lang w:val="en-US"/>
              </w:rPr>
              <w:t>:</w:t>
            </w:r>
          </w:p>
          <w:p w:rsidR="007C6461" w:rsidRPr="00DD7ABD" w:rsidRDefault="007C6461" w:rsidP="00845E96">
            <w:pPr>
              <w:ind w:left="175" w:right="-108"/>
              <w:rPr>
                <w:lang w:val="en-US"/>
              </w:rPr>
            </w:pPr>
            <w:r w:rsidRPr="00DD7ABD">
              <w:rPr>
                <w:lang w:val="en-US"/>
              </w:rPr>
              <w:t xml:space="preserve">- </w:t>
            </w:r>
            <w:r w:rsidR="00DD7ABD" w:rsidRPr="00DD7ABD">
              <w:rPr>
                <w:lang w:val="en-US"/>
              </w:rPr>
              <w:t>dimensions agreed with the customer</w:t>
            </w:r>
            <w:r w:rsidRPr="00DD7ABD">
              <w:rPr>
                <w:lang w:val="en-US"/>
              </w:rPr>
              <w:t>;</w:t>
            </w:r>
          </w:p>
          <w:p w:rsidR="007C6461" w:rsidRPr="00DD7ABD" w:rsidRDefault="007C6461" w:rsidP="00845E96">
            <w:pPr>
              <w:ind w:left="175" w:right="-108"/>
              <w:rPr>
                <w:lang w:val="en-US"/>
              </w:rPr>
            </w:pPr>
            <w:r w:rsidRPr="00DD7ABD">
              <w:rPr>
                <w:lang w:val="en-US"/>
              </w:rPr>
              <w:t xml:space="preserve">- </w:t>
            </w:r>
            <w:r w:rsidR="00DD7ABD" w:rsidRPr="00DD7ABD">
              <w:rPr>
                <w:lang w:val="en-US"/>
              </w:rPr>
              <w:t>custom solutions</w:t>
            </w:r>
            <w:r w:rsidRPr="00DD7ABD">
              <w:rPr>
                <w:lang w:val="en-US"/>
              </w:rPr>
              <w:t>;</w:t>
            </w:r>
          </w:p>
          <w:p w:rsidR="00606DB0" w:rsidRPr="00DD7ABD" w:rsidRDefault="00606DB0" w:rsidP="00845E96">
            <w:pPr>
              <w:ind w:left="175" w:right="-108"/>
              <w:rPr>
                <w:lang w:val="en-US"/>
              </w:rPr>
            </w:pPr>
            <w:r w:rsidRPr="00DD7ABD">
              <w:rPr>
                <w:lang w:val="en-US"/>
              </w:rPr>
              <w:t xml:space="preserve">- </w:t>
            </w:r>
            <w:r w:rsidR="00DD7ABD" w:rsidRPr="00DD7ABD">
              <w:rPr>
                <w:lang w:val="en-US"/>
              </w:rPr>
              <w:t>Low weight and dimensions</w:t>
            </w:r>
            <w:r w:rsidRPr="00DD7ABD">
              <w:rPr>
                <w:lang w:val="en-US"/>
              </w:rPr>
              <w:t>;</w:t>
            </w:r>
          </w:p>
          <w:p w:rsidR="00606DB0" w:rsidRPr="00DD7ABD" w:rsidRDefault="00606DB0" w:rsidP="00845E96">
            <w:pPr>
              <w:ind w:left="175" w:right="-108"/>
              <w:rPr>
                <w:lang w:val="en-US"/>
              </w:rPr>
            </w:pPr>
            <w:r w:rsidRPr="00DD7ABD">
              <w:rPr>
                <w:lang w:val="en-US"/>
              </w:rPr>
              <w:t xml:space="preserve">- </w:t>
            </w:r>
            <w:r w:rsidR="00DD7ABD" w:rsidRPr="00DD7ABD">
              <w:rPr>
                <w:lang w:val="en-US"/>
              </w:rPr>
              <w:t>high efficiency</w:t>
            </w:r>
            <w:r w:rsidRPr="00DD7ABD">
              <w:rPr>
                <w:lang w:val="en-US"/>
              </w:rPr>
              <w:t>;</w:t>
            </w:r>
          </w:p>
          <w:p w:rsidR="00606DB0" w:rsidRPr="00DD7ABD" w:rsidRDefault="00606DB0" w:rsidP="00845E96">
            <w:pPr>
              <w:ind w:left="175" w:right="-108"/>
              <w:rPr>
                <w:lang w:val="en-US"/>
              </w:rPr>
            </w:pPr>
            <w:r w:rsidRPr="00DD7ABD">
              <w:rPr>
                <w:lang w:val="en-US"/>
              </w:rPr>
              <w:t xml:space="preserve">- </w:t>
            </w:r>
            <w:r w:rsidR="00DD7ABD" w:rsidRPr="00DD7ABD">
              <w:rPr>
                <w:lang w:val="en-US"/>
              </w:rPr>
              <w:t>absence of stray magnetic fields</w:t>
            </w:r>
            <w:r w:rsidRPr="00DD7ABD">
              <w:rPr>
                <w:lang w:val="en-US"/>
              </w:rPr>
              <w:t>;</w:t>
            </w:r>
          </w:p>
          <w:p w:rsidR="00606DB0" w:rsidRPr="00740369" w:rsidRDefault="00606DB0" w:rsidP="00845E96">
            <w:pPr>
              <w:ind w:left="175" w:right="-108"/>
              <w:rPr>
                <w:lang w:val="en-US"/>
              </w:rPr>
            </w:pPr>
            <w:r w:rsidRPr="00740369">
              <w:rPr>
                <w:lang w:val="en-US"/>
              </w:rPr>
              <w:t xml:space="preserve">- </w:t>
            </w:r>
            <w:r w:rsidR="00DD7ABD" w:rsidRPr="00740369">
              <w:rPr>
                <w:lang w:val="en-US"/>
              </w:rPr>
              <w:t>noiseless operation</w:t>
            </w:r>
            <w:r w:rsidRPr="00740369">
              <w:rPr>
                <w:lang w:val="en-US"/>
              </w:rPr>
              <w:t>;</w:t>
            </w:r>
          </w:p>
          <w:p w:rsidR="00606DB0" w:rsidRPr="007203F3" w:rsidRDefault="00606DB0" w:rsidP="00845E96">
            <w:pPr>
              <w:ind w:left="175" w:right="-108"/>
              <w:rPr>
                <w:lang w:val="en-US"/>
              </w:rPr>
            </w:pPr>
            <w:r w:rsidRPr="007203F3">
              <w:rPr>
                <w:lang w:val="en-US"/>
              </w:rPr>
              <w:t xml:space="preserve">- </w:t>
            </w:r>
            <w:r w:rsidR="00DD7ABD" w:rsidRPr="007203F3">
              <w:rPr>
                <w:lang w:val="en-US"/>
              </w:rPr>
              <w:t>Low power loss in the core</w:t>
            </w:r>
            <w:r w:rsidRPr="007203F3">
              <w:rPr>
                <w:lang w:val="en-US"/>
              </w:rPr>
              <w:t>;</w:t>
            </w:r>
          </w:p>
        </w:tc>
      </w:tr>
    </w:tbl>
    <w:p w:rsidR="00F32EE5" w:rsidRPr="007203F3" w:rsidRDefault="007203F3" w:rsidP="00F32EE5">
      <w:pPr>
        <w:spacing w:after="0" w:line="240" w:lineRule="auto"/>
        <w:rPr>
          <w:b/>
          <w:sz w:val="36"/>
          <w:szCs w:val="36"/>
          <w:lang w:val="en-US"/>
        </w:rPr>
      </w:pPr>
      <w:r w:rsidRPr="007203F3">
        <w:rPr>
          <w:b/>
          <w:sz w:val="36"/>
          <w:szCs w:val="36"/>
          <w:lang w:val="en-US"/>
        </w:rPr>
        <w:t>Business meeting or a trial order?</w:t>
      </w:r>
    </w:p>
    <w:p w:rsidR="00577CF5" w:rsidRPr="00AB2D4A" w:rsidRDefault="00F347F5" w:rsidP="00AB2D4A">
      <w:pPr>
        <w:spacing w:after="120" w:line="240" w:lineRule="auto"/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373380</wp:posOffset>
                </wp:positionV>
                <wp:extent cx="6848475" cy="0"/>
                <wp:effectExtent l="6985" t="11430" r="1206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5pt;margin-top:29.4pt;width:53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" strokeweight="1pt"/>
            </w:pict>
          </mc:Fallback>
        </mc:AlternateContent>
      </w:r>
      <w:r w:rsidR="00AB2D4A" w:rsidRPr="00AB2D4A">
        <w:rPr>
          <w:lang w:val="en-US"/>
        </w:rPr>
        <w:t>To discuss the requirements for product design and manufacture test samples, please contact me. I am ready to discuss all the issues to fulfill an order or arrange a meeting to discuss the terms of cooperation.</w:t>
      </w:r>
    </w:p>
    <w:p w:rsidR="00AB2D4A" w:rsidRDefault="00AB2D4A" w:rsidP="00AB2D4A">
      <w:pPr>
        <w:spacing w:after="0" w:line="240" w:lineRule="auto"/>
        <w:jc w:val="both"/>
        <w:rPr>
          <w:lang w:val="en-US"/>
        </w:rPr>
      </w:pPr>
    </w:p>
    <w:p w:rsidR="00606DB0" w:rsidRPr="00AB2D4A" w:rsidRDefault="00AB2D4A" w:rsidP="00AB2D4A">
      <w:pPr>
        <w:spacing w:after="0" w:line="240" w:lineRule="auto"/>
        <w:jc w:val="both"/>
        <w:rPr>
          <w:rFonts w:cs="Times New Roman"/>
          <w:lang w:val="en-US"/>
        </w:rPr>
      </w:pPr>
      <w:r w:rsidRPr="00AB2D4A">
        <w:rPr>
          <w:rFonts w:eastAsia="Times New Roman" w:cs="Arial"/>
          <w:color w:val="000000"/>
          <w:lang w:val="en-US" w:eastAsia="ru-RU"/>
        </w:rPr>
        <w:t>Belarus</w:t>
      </w:r>
      <w:r w:rsidRPr="00AB2D4A">
        <w:rPr>
          <w:rFonts w:cs="Times New Roman"/>
          <w:lang w:val="en-US"/>
        </w:rPr>
        <w:t>, 211440,</w:t>
      </w:r>
      <w:r w:rsidR="00606DB0" w:rsidRPr="00AB2D4A">
        <w:rPr>
          <w:rFonts w:cs="Times New Roman"/>
          <w:lang w:val="en-US"/>
        </w:rPr>
        <w:t xml:space="preserve">     </w:t>
      </w:r>
      <w:r w:rsidR="00BE3893" w:rsidRPr="00AB2D4A">
        <w:rPr>
          <w:rFonts w:cs="Times New Roman"/>
          <w:lang w:val="en-US"/>
        </w:rPr>
        <w:t xml:space="preserve">          </w:t>
      </w:r>
    </w:p>
    <w:p w:rsidR="00AB2D4A" w:rsidRPr="00AB2D4A" w:rsidRDefault="00AB2D4A" w:rsidP="00AB2D4A">
      <w:pPr>
        <w:spacing w:after="0" w:line="240" w:lineRule="auto"/>
        <w:rPr>
          <w:rFonts w:eastAsia="Times New Roman" w:cs="Times New Roman"/>
          <w:color w:val="auto"/>
          <w:lang w:val="en-US" w:eastAsia="ru-RU"/>
        </w:rPr>
      </w:pPr>
      <w:r w:rsidRPr="00AB2D4A">
        <w:rPr>
          <w:rFonts w:eastAsia="Times New Roman" w:cs="Arial"/>
          <w:color w:val="000000"/>
          <w:lang w:val="en-US" w:eastAsia="ru-RU"/>
        </w:rPr>
        <w:t>Novopolotsk, ul.Tehnicheskaya 6</w:t>
      </w:r>
      <w:r>
        <w:rPr>
          <w:rFonts w:cs="Times New Roman"/>
          <w:lang w:val="en-US"/>
        </w:rPr>
        <w:tab/>
      </w:r>
      <w:r w:rsidR="00BE3893" w:rsidRPr="00AB2D4A">
        <w:rPr>
          <w:rFonts w:cs="Times New Roman"/>
          <w:lang w:val="en-US"/>
        </w:rPr>
        <w:tab/>
      </w:r>
      <w:r w:rsidR="00BE3893" w:rsidRPr="00AB2D4A">
        <w:rPr>
          <w:rFonts w:cs="Times New Roman"/>
          <w:lang w:val="en-US"/>
        </w:rPr>
        <w:tab/>
        <w:t xml:space="preserve">      </w:t>
      </w:r>
      <w:r w:rsidRPr="00AB2D4A">
        <w:rPr>
          <w:rFonts w:eastAsia="Times New Roman" w:cs="Arial"/>
          <w:color w:val="000000"/>
          <w:lang w:val="en-US" w:eastAsia="ru-RU"/>
        </w:rPr>
        <w:t>H</w:t>
      </w:r>
      <w:r w:rsidRPr="00AB2D4A">
        <w:rPr>
          <w:rFonts w:eastAsia="Times New Roman" w:cs="Times New Roman"/>
          <w:color w:val="000000"/>
          <w:lang w:val="en-US" w:eastAsia="ru-RU"/>
        </w:rPr>
        <w:t>ead of marketing &amp; sales</w:t>
      </w:r>
      <w:r w:rsidR="00BE3893" w:rsidRPr="00AB2D4A">
        <w:rPr>
          <w:rFonts w:cs="Times New Roman"/>
          <w:lang w:val="en-US"/>
        </w:rPr>
        <w:t xml:space="preserve">        </w:t>
      </w:r>
      <w:r>
        <w:rPr>
          <w:rFonts w:cs="Times New Roman"/>
          <w:lang w:val="en-US"/>
        </w:rPr>
        <w:tab/>
      </w:r>
      <w:r w:rsidRPr="00AB2D4A">
        <w:rPr>
          <w:rFonts w:eastAsia="Times New Roman" w:cs="Arial"/>
          <w:color w:val="000000"/>
          <w:lang w:val="en-US" w:eastAsia="ru-RU"/>
        </w:rPr>
        <w:t>Sergey Belousov</w:t>
      </w:r>
    </w:p>
    <w:p w:rsidR="007B01DB" w:rsidRPr="007B01DB" w:rsidRDefault="00F347F5" w:rsidP="00AB2D4A">
      <w:pPr>
        <w:spacing w:after="0" w:line="240" w:lineRule="auto"/>
        <w:rPr>
          <w:rFonts w:cs="Times New Roman"/>
          <w:lang w:val="en-US"/>
        </w:rPr>
      </w:pPr>
      <w:hyperlink r:id="rId9" w:history="1">
        <w:r w:rsidR="00AB2D4A" w:rsidRPr="00606DB0">
          <w:rPr>
            <w:rStyle w:val="a4"/>
            <w:rFonts w:cs="Times New Roman"/>
            <w:lang w:val="en-US"/>
          </w:rPr>
          <w:t>www</w:t>
        </w:r>
        <w:r w:rsidR="00AB2D4A" w:rsidRPr="00AB2D4A">
          <w:rPr>
            <w:rStyle w:val="a4"/>
            <w:rFonts w:cs="Times New Roman"/>
            <w:lang w:val="en-US"/>
          </w:rPr>
          <w:t>.</w:t>
        </w:r>
        <w:r w:rsidR="00AB2D4A" w:rsidRPr="00606DB0">
          <w:rPr>
            <w:rStyle w:val="a4"/>
            <w:rFonts w:cs="Times New Roman"/>
            <w:lang w:val="en-US"/>
          </w:rPr>
          <w:t>yudzhen</w:t>
        </w:r>
        <w:r w:rsidR="00AB2D4A" w:rsidRPr="00AB2D4A">
          <w:rPr>
            <w:rStyle w:val="a4"/>
            <w:rFonts w:cs="Times New Roman"/>
            <w:lang w:val="en-US"/>
          </w:rPr>
          <w:t>.</w:t>
        </w:r>
        <w:r w:rsidR="00AB2D4A" w:rsidRPr="00606DB0">
          <w:rPr>
            <w:rStyle w:val="a4"/>
            <w:rFonts w:cs="Times New Roman"/>
            <w:lang w:val="en-US"/>
          </w:rPr>
          <w:t>by</w:t>
        </w:r>
      </w:hyperlink>
      <w:r w:rsidR="00AB2D4A" w:rsidRPr="00AB2D4A">
        <w:rPr>
          <w:lang w:val="en-US"/>
        </w:rPr>
        <w:t xml:space="preserve">, </w:t>
      </w:r>
      <w:r w:rsidR="00283DD1">
        <w:rPr>
          <w:lang w:val="en-US"/>
        </w:rPr>
        <w:t xml:space="preserve">    </w:t>
      </w:r>
      <w:hyperlink r:id="rId10" w:history="1">
        <w:r w:rsidR="00AB2D4A" w:rsidRPr="00283DD1">
          <w:rPr>
            <w:rStyle w:val="a4"/>
            <w:rFonts w:cs="Times New Roman"/>
            <w:lang w:val="en-US"/>
          </w:rPr>
          <w:t>info@yudzhen.by</w:t>
        </w:r>
      </w:hyperlink>
      <w:r w:rsidR="00AB2D4A">
        <w:rPr>
          <w:rFonts w:eastAsia="Times New Roman" w:cs="Arial"/>
          <w:color w:val="000000"/>
          <w:lang w:val="en-US" w:eastAsia="ru-RU"/>
        </w:rPr>
        <w:tab/>
        <w:t xml:space="preserve"> </w:t>
      </w:r>
      <w:r w:rsidR="00D460A8" w:rsidRPr="00AB2D4A">
        <w:rPr>
          <w:rFonts w:cs="Times New Roman"/>
          <w:lang w:val="en-US"/>
        </w:rPr>
        <w:tab/>
        <w:t xml:space="preserve">     </w:t>
      </w:r>
      <w:r w:rsidR="00AB2D4A">
        <w:rPr>
          <w:rFonts w:cs="Times New Roman"/>
          <w:lang w:val="en-US"/>
        </w:rPr>
        <w:t xml:space="preserve">               </w:t>
      </w:r>
      <w:r w:rsidR="007B01DB" w:rsidRPr="007B01DB">
        <w:rPr>
          <w:rFonts w:cs="Times New Roman"/>
          <w:lang w:val="en-US"/>
        </w:rPr>
        <w:t xml:space="preserve">+375 (214) 37 95 48                           </w:t>
      </w:r>
    </w:p>
    <w:p w:rsidR="00CC4B0A" w:rsidRPr="00AB2D4A" w:rsidRDefault="007B01DB" w:rsidP="007B01DB">
      <w:pPr>
        <w:spacing w:after="0" w:line="240" w:lineRule="auto"/>
        <w:ind w:left="4956"/>
        <w:rPr>
          <w:rFonts w:eastAsia="Times New Roman" w:cs="Times New Roman"/>
          <w:color w:val="auto"/>
          <w:lang w:val="en-US" w:eastAsia="ru-RU"/>
        </w:rPr>
      </w:pPr>
      <w:r>
        <w:rPr>
          <w:rFonts w:cs="Times New Roman"/>
        </w:rPr>
        <w:t xml:space="preserve">  </w:t>
      </w:r>
      <w:r w:rsidR="00AB2D4A">
        <w:rPr>
          <w:rFonts w:cs="Times New Roman"/>
          <w:lang w:val="en-US"/>
        </w:rPr>
        <w:t xml:space="preserve">     </w:t>
      </w:r>
      <w:hyperlink r:id="rId11" w:history="1">
        <w:r w:rsidR="00AB2D4A" w:rsidRPr="00283DD1">
          <w:rPr>
            <w:rStyle w:val="a4"/>
            <w:rFonts w:cs="Times New Roman"/>
            <w:lang w:val="en-US"/>
          </w:rPr>
          <w:t>sb@yudzhen.com</w:t>
        </w:r>
      </w:hyperlink>
    </w:p>
    <w:sectPr w:rsidR="00CC4B0A" w:rsidRPr="00AB2D4A" w:rsidSect="007C6461">
      <w:pgSz w:w="11906" w:h="16838"/>
      <w:pgMar w:top="9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3FA"/>
    <w:multiLevelType w:val="hybridMultilevel"/>
    <w:tmpl w:val="1350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594"/>
    <w:multiLevelType w:val="hybridMultilevel"/>
    <w:tmpl w:val="A13A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30DD6"/>
    <w:multiLevelType w:val="hybridMultilevel"/>
    <w:tmpl w:val="AF3615B4"/>
    <w:lvl w:ilvl="0" w:tplc="C946FE4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B"/>
    <w:rsid w:val="00064BBE"/>
    <w:rsid w:val="001031A7"/>
    <w:rsid w:val="00163132"/>
    <w:rsid w:val="0018037A"/>
    <w:rsid w:val="00283DD1"/>
    <w:rsid w:val="002F05BB"/>
    <w:rsid w:val="0033281B"/>
    <w:rsid w:val="00346ABF"/>
    <w:rsid w:val="00406351"/>
    <w:rsid w:val="004305D2"/>
    <w:rsid w:val="004B14E7"/>
    <w:rsid w:val="005220D7"/>
    <w:rsid w:val="005434D3"/>
    <w:rsid w:val="00577CF5"/>
    <w:rsid w:val="005B4104"/>
    <w:rsid w:val="005B5185"/>
    <w:rsid w:val="00606DB0"/>
    <w:rsid w:val="00622488"/>
    <w:rsid w:val="00675536"/>
    <w:rsid w:val="007203F3"/>
    <w:rsid w:val="00740369"/>
    <w:rsid w:val="007B01DB"/>
    <w:rsid w:val="007C6461"/>
    <w:rsid w:val="007D505E"/>
    <w:rsid w:val="00801243"/>
    <w:rsid w:val="008307A8"/>
    <w:rsid w:val="00845E96"/>
    <w:rsid w:val="00851A3A"/>
    <w:rsid w:val="008E2ACB"/>
    <w:rsid w:val="00924209"/>
    <w:rsid w:val="00932D70"/>
    <w:rsid w:val="009355C7"/>
    <w:rsid w:val="00954A51"/>
    <w:rsid w:val="009C44AA"/>
    <w:rsid w:val="00A626AC"/>
    <w:rsid w:val="00AB2D4A"/>
    <w:rsid w:val="00AE28DA"/>
    <w:rsid w:val="00B74BE3"/>
    <w:rsid w:val="00B90A96"/>
    <w:rsid w:val="00BD514B"/>
    <w:rsid w:val="00BE3893"/>
    <w:rsid w:val="00C21A7B"/>
    <w:rsid w:val="00C32FAD"/>
    <w:rsid w:val="00CC4B0A"/>
    <w:rsid w:val="00D03384"/>
    <w:rsid w:val="00D460A8"/>
    <w:rsid w:val="00D62B8C"/>
    <w:rsid w:val="00D9655D"/>
    <w:rsid w:val="00DA700D"/>
    <w:rsid w:val="00DD2558"/>
    <w:rsid w:val="00DD7ABD"/>
    <w:rsid w:val="00DF479A"/>
    <w:rsid w:val="00E34039"/>
    <w:rsid w:val="00F32EE5"/>
    <w:rsid w:val="00F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B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5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B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5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5;&#1072;&#1074;&#1077;&#1083;\&#1055;&#1088;&#1086;&#1077;&#1082;&#1090;&#1099;%20&#1080;%20&#1082;&#1086;&#1084;&#1084;&#1077;&#1088;&#1095;&#1077;&#1089;&#1082;&#1080;&#1077;%20&#1087;&#1088;&#1077;&#1076;&#1083;&#1086;&#1078;&#1077;&#1085;&#1080;&#1103;\&#1042;&#1080;&#1090;&#1077;&#1073;&#1089;&#1082;&#1080;&#1081;%20&#1086;&#1073;&#1083;&#1080;&#1089;&#1087;&#1086;&#1083;&#1082;&#1086;&#1084;\&#1064;&#1074;&#1077;&#1081;&#1094;&#1072;&#1088;&#1080;&#1103;\Commercial%20offers\&#1070;&#1076;&#1078;&#1101;&#1085;%20-%20&#1087;&#1088;&#1086;&#1080;&#1079;&#1074;&#1086;&#1076;&#1089;&#1090;&#1074;&#1086;%20&#1090;&#1088;&#1072;&#1085;&#1089;&#1092;&#1086;&#1088;&#1084;&#1072;&#1090;&#1086;&#1088;&#1086;&#1074;\sb@yudzhen.co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55;&#1072;&#1074;&#1077;&#1083;\&#1055;&#1088;&#1086;&#1077;&#1082;&#1090;&#1099;%20&#1080;%20&#1082;&#1086;&#1084;&#1084;&#1077;&#1088;&#1095;&#1077;&#1089;&#1082;&#1080;&#1077;%20&#1087;&#1088;&#1077;&#1076;&#1083;&#1086;&#1078;&#1077;&#1085;&#1080;&#1103;\&#1042;&#1080;&#1090;&#1077;&#1073;&#1089;&#1082;&#1080;&#1081;%20&#1086;&#1073;&#1083;&#1080;&#1089;&#1087;&#1086;&#1083;&#1082;&#1086;&#1084;\&#1064;&#1074;&#1077;&#1081;&#1094;&#1072;&#1088;&#1080;&#1103;\Commercial%20offers\&#1070;&#1076;&#1078;&#1101;&#1085;%20-%20&#1087;&#1088;&#1086;&#1080;&#1079;&#1074;&#1086;&#1076;&#1089;&#1090;&#1074;&#1086;%20&#1090;&#1088;&#1072;&#1085;&#1089;&#1092;&#1086;&#1088;&#1084;&#1072;&#1090;&#1086;&#1088;&#1086;&#1074;\info@yudzhen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udzhe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D3EE-4800-4203-9484-EAC5AC17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Diplomat1</cp:lastModifiedBy>
  <cp:revision>2</cp:revision>
  <cp:lastPrinted>2015-11-23T14:09:00Z</cp:lastPrinted>
  <dcterms:created xsi:type="dcterms:W3CDTF">2016-04-28T07:44:00Z</dcterms:created>
  <dcterms:modified xsi:type="dcterms:W3CDTF">2016-04-28T07:44:00Z</dcterms:modified>
</cp:coreProperties>
</file>